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403"/>
        <w:gridCol w:w="369"/>
        <w:gridCol w:w="369"/>
        <w:gridCol w:w="690"/>
        <w:gridCol w:w="660"/>
        <w:gridCol w:w="369"/>
        <w:gridCol w:w="369"/>
        <w:gridCol w:w="409"/>
        <w:gridCol w:w="409"/>
        <w:gridCol w:w="660"/>
        <w:gridCol w:w="615"/>
        <w:gridCol w:w="369"/>
        <w:gridCol w:w="725"/>
        <w:gridCol w:w="856"/>
        <w:gridCol w:w="7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5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小学岗位需求统计表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</w:t>
            </w: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品德与生活(社会)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红星四场第二学校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火箭第一学校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火箭第二学校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黄田农场学校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柳树泉农场学校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红山农场学校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红山农场民族学校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淖毛湖农场学校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初中岗位需求统计表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道法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 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红星一场学校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火箭第一学校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火箭第二学校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黄田农场学校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柳树泉农场学校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红山农场学校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淖毛湖学校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"http://www.btnsss.gov.cn/wcm.files/upload/CMSBTSSS/202003/202003250748005.xls" \t "http://www.btnsss.gov.cn/gggq/_blank"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21"/>
          <w:szCs w:val="21"/>
          <w:u w:val="none"/>
        </w:rPr>
        <w:t>附件2：计划招聘报名登记表.xls</w:t>
      </w:r>
      <w:r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446E4"/>
    <w:rsid w:val="6A84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2020-03-26T01:17:00Z</dcterms:created>
  <dc:creator>秋叶夏花</dc:creator>
  <cp:lastModifiedBy>秋叶夏花</cp:lastModifiedBy>
  <dcterms:modified xsi:type="dcterms:W3CDTF">2020-03-26T01:17:59Z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