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黑体" w:hAnsi="宋体" w:eastAsia="黑体" w:cs="黑体"/>
          <w:color w:val="4C4C4C"/>
          <w:sz w:val="19"/>
          <w:szCs w:val="19"/>
        </w:rPr>
        <w:t>附件1</w:t>
      </w:r>
      <w:r>
        <w:rPr>
          <w:rFonts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jc w:val="center"/>
        <w:rPr>
          <w:color w:val="4C4C4C"/>
          <w:sz w:val="21"/>
          <w:szCs w:val="21"/>
        </w:rPr>
      </w:pPr>
      <w:r>
        <w:rPr>
          <w:rStyle w:val="5"/>
          <w:rFonts w:ascii="宋体" w:hAnsi="宋体" w:eastAsia="宋体" w:cs="宋体"/>
          <w:color w:val="4C4C4C"/>
          <w:sz w:val="19"/>
          <w:szCs w:val="19"/>
        </w:rPr>
        <w:t>2020年下半年中小学教师资格考试笔试安徽省考区疫情防控须知</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jc w:val="left"/>
        <w:rPr>
          <w:color w:val="4C4C4C"/>
          <w:sz w:val="21"/>
          <w:szCs w:val="21"/>
        </w:rPr>
      </w:pPr>
      <w:r>
        <w:rPr>
          <w:rFonts w:ascii="宋体" w:hAnsi="宋体" w:eastAsia="宋体" w:cs="宋体"/>
          <w:color w:val="4C4C4C"/>
          <w:sz w:val="19"/>
          <w:szCs w:val="19"/>
        </w:rPr>
        <w:t>各位考生:</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2020年下半年中小学教师资格考试笔试将于10月31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1.做好个人健康状况监测。 从10月16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2.备好个人健康证明。考试前，考生务必打印填写《安徽省教育考试考生健康申明卡及安全考试承诺书》（附件一），并携带至考场上交后方可参加考试。</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自10月31日起计算，存在下列情况之一的，须提供考前7天内核酸检测阴性报告单（证明），若考试报到时无法提供的，禁止参加考试。</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（1）本人过去14日内，出现过发热、干咳、乏力、鼻塞、流涕、咽痛、腹泻等症状。</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（2）本人属于新冠肺炎确诊病例、无症状感染者。</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（3）本人过去14日内，在居住地有被隔离或曾被隔离且未做核酸检测。</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（4）本人过去14日内，从省外高中风险地区入皖。</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（5）本人疫情期间从境外（含港澳台）入皖。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（6）本人过去14日内与新冠肺炎确诊病例、疑似病例或已发现无症状感染者有接触史。</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（7）本人过去14日内与来自境外（含港澳台）人员有接触史 。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（8）过去14日内，本人的工作（实习）岗位属于医疗机构医务人员、公共场所服务人员、口岸检疫排查人员、公共交通驾驶员、铁路航空乘务人员。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（9）本人“安康码”为非绿色码。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（10）共同居住家庭成员中有上述（1）至（7）的情况。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3.配合防疫检查。考生进入考点、考场时自觉接受体温检测和身份核验，在接受身份验证时须摘除口罩。属于需进行核酸检测的考生还应提交考前7天内核酸检测阴性报告单（证明）。</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若不如实报告健康状况、不配合开展防疫检查等情形，造成严重后果的，将根据相关法律法规追究责任。</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预祝广大考生考试顺利！</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附件一：安徽省教育考试考生健康申明卡及安全考试承诺书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安徽省教育招生考试院</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2020年9月4日</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附件一</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jc w:val="center"/>
        <w:rPr>
          <w:color w:val="4C4C4C"/>
          <w:sz w:val="21"/>
          <w:szCs w:val="21"/>
        </w:rPr>
      </w:pPr>
      <w:r>
        <w:rPr>
          <w:rStyle w:val="5"/>
          <w:rFonts w:ascii="宋体" w:hAnsi="宋体" w:eastAsia="宋体" w:cs="宋体"/>
          <w:color w:val="4C4C4C"/>
          <w:sz w:val="19"/>
          <w:szCs w:val="19"/>
        </w:rPr>
        <w:t>安徽省教育考试考生健康申明卡及安全考试承诺书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考试项目：              考生号（准考证号）：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身份证号：              有效手机联系方式：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安徽省2020年下半年中小学教师考试笔试将于10月31日举行，自10月31日起计算：</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1.本人过去14日内，是否出现发热、干咳、乏力、鼻塞、流涕、咽痛、腹泻等症状。</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2.本人是否属于新冠肺炎确诊病例、无症状感染者。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3.本人过去14日内，是否在居住地有被隔离或曾被隔离且未做核酸检测。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4.本人过去14日内，是否从省外高中风险地区入皖。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5.本人疫情期间是否从境外（含港澳台）入皖。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6.本人过去14日内是否与新冠肺炎确诊病例、疑似病例或已发现无症状感染者有接触史。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xml:space="preserve">7.本人过去14日内是否与来自境外（含港澳台）人员有接触史。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8.过去14日内，本人的工作（实习）岗位是否属于医疗机构医务人员、公共场所服务人员、口岸检疫排查人员、公共交通驾驶员、铁路航空乘务人员。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9.本人“安康码”是否为非绿色码。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10.共同居住家庭成员中是否有上述1至7的情况。                              </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□是     □否</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提示：以上项目中如有“是”的，考试报到时，必须携带考前7天内新型冠状病毒检测阴性的报告。否则，不得参加考试。</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r>
        <w:rPr>
          <w:rFonts w:ascii="宋体" w:hAnsi="宋体" w:eastAsia="宋体" w:cs="宋体"/>
          <w:color w:val="4C4C4C"/>
          <w:sz w:val="19"/>
          <w:szCs w:val="19"/>
        </w:rPr>
        <w:t>                                          承诺人姓名：                                                     填写日期：</w:t>
      </w:r>
      <w:r>
        <w:rPr>
          <w:rFonts w:hint="eastAsia" w:ascii="微软雅黑" w:hAnsi="微软雅黑" w:eastAsia="微软雅黑" w:cs="微软雅黑"/>
          <w:color w:val="4C4C4C"/>
          <w:sz w:val="21"/>
          <w:szCs w:val="21"/>
        </w:rPr>
        <w:t xml:space="preserve"> </w:t>
      </w:r>
    </w:p>
    <w:p>
      <w:pPr>
        <w:pStyle w:val="2"/>
        <w:keepNext w:val="0"/>
        <w:keepLines w:val="0"/>
        <w:widowControl/>
        <w:suppressLineNumbers w:val="0"/>
        <w:spacing w:before="0" w:beforeAutospacing="0" w:after="0" w:afterAutospacing="0" w:line="24" w:lineRule="atLeast"/>
        <w:ind w:left="0" w:right="0" w:firstLine="420"/>
        <w:rPr>
          <w:color w:val="4C4C4C"/>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51AD6"/>
    <w:rsid w:val="49310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character" w:customStyle="1" w:styleId="9">
    <w:name w:val="sp03"/>
    <w:basedOn w:val="4"/>
    <w:uiPriority w:val="0"/>
  </w:style>
  <w:style w:type="character" w:customStyle="1" w:styleId="10">
    <w:name w:val="sp02"/>
    <w:basedOn w:val="4"/>
    <w:uiPriority w:val="0"/>
  </w:style>
  <w:style w:type="character" w:customStyle="1" w:styleId="11">
    <w:name w:val="sp05"/>
    <w:basedOn w:val="4"/>
    <w:uiPriority w:val="0"/>
  </w:style>
  <w:style w:type="character" w:customStyle="1" w:styleId="12">
    <w:name w:val="sp0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2020-09-08T05:38:00Z</dcterms:created>
  <dc:creator>ht</dc:creator>
  <cp:lastModifiedBy>ht</cp:lastModifiedBy>
  <dcterms:modified xsi:type="dcterms:W3CDTF">2020-09-08T05:39:24Z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